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8F17" w14:textId="739A70D9" w:rsidR="00127034" w:rsidRDefault="00127034" w:rsidP="00127034">
      <w:pPr>
        <w:pStyle w:val="Body"/>
        <w:spacing w:after="0" w:line="240" w:lineRule="auto"/>
        <w:ind w:firstLine="360"/>
        <w:rPr>
          <w:rFonts w:cs="Calibri"/>
        </w:rPr>
      </w:pPr>
      <w:bookmarkStart w:id="0" w:name="_GoBack"/>
      <w:bookmarkEnd w:id="0"/>
      <w:r>
        <w:rPr>
          <w:rFonts w:cs="Calibri"/>
          <w:noProof/>
        </w:rPr>
        <w:drawing>
          <wp:anchor distT="0" distB="0" distL="114300" distR="114300" simplePos="0" relativeHeight="251658240" behindDoc="1" locked="0" layoutInCell="1" allowOverlap="1" wp14:anchorId="4C5F4495" wp14:editId="23F9DF79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379855" cy="612140"/>
            <wp:effectExtent l="0" t="0" r="0" b="0"/>
            <wp:wrapTight wrapText="bothSides">
              <wp:wrapPolygon edited="0">
                <wp:start x="15208" y="0"/>
                <wp:lineTo x="1193" y="2689"/>
                <wp:lineTo x="0" y="3361"/>
                <wp:lineTo x="0" y="18822"/>
                <wp:lineTo x="3280" y="20838"/>
                <wp:lineTo x="15208" y="20838"/>
                <wp:lineTo x="17594" y="20838"/>
                <wp:lineTo x="18787" y="20838"/>
                <wp:lineTo x="21173" y="14116"/>
                <wp:lineTo x="21173" y="6722"/>
                <wp:lineTo x="19085" y="672"/>
                <wp:lineTo x="17296" y="0"/>
                <wp:lineTo x="1520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8B7A8" w14:textId="50DAC3E8" w:rsidR="003B0B4F" w:rsidRPr="00475F40" w:rsidRDefault="0071449C" w:rsidP="00127034">
      <w:pPr>
        <w:pStyle w:val="Body"/>
        <w:spacing w:after="0" w:line="240" w:lineRule="auto"/>
        <w:ind w:firstLine="360"/>
        <w:rPr>
          <w:rFonts w:cs="Calibri"/>
          <w:noProof/>
        </w:rPr>
      </w:pPr>
      <w:r w:rsidRPr="00475F40">
        <w:rPr>
          <w:rFonts w:cs="Calibri"/>
        </w:rPr>
        <w:t>November 10, 2020</w:t>
      </w:r>
      <w:r w:rsidR="00127034" w:rsidRPr="00127034">
        <w:rPr>
          <w:rFonts w:cs="Calibri"/>
          <w:noProof/>
        </w:rPr>
        <w:t xml:space="preserve"> </w:t>
      </w:r>
    </w:p>
    <w:p w14:paraId="7630D9FE" w14:textId="77777777" w:rsidR="005961E0" w:rsidRPr="00475F40" w:rsidRDefault="0071449C" w:rsidP="006C3D98">
      <w:pPr>
        <w:pStyle w:val="Body"/>
        <w:spacing w:after="0" w:line="240" w:lineRule="auto"/>
        <w:ind w:left="720" w:hanging="360"/>
        <w:rPr>
          <w:rFonts w:cs="Calibri"/>
        </w:rPr>
      </w:pPr>
      <w:r w:rsidRPr="00475F40">
        <w:rPr>
          <w:rFonts w:cs="Calibri"/>
          <w:lang w:val="de-DE"/>
        </w:rPr>
        <w:t xml:space="preserve">TO: BIDEN-HARRIS TRANSITION TEAM </w:t>
      </w:r>
    </w:p>
    <w:p w14:paraId="4B27E15B" w14:textId="77777777" w:rsidR="005961E0" w:rsidRPr="00475F40" w:rsidRDefault="0071449C" w:rsidP="006C3D98">
      <w:pPr>
        <w:pStyle w:val="Body"/>
        <w:spacing w:after="0" w:line="240" w:lineRule="auto"/>
        <w:ind w:left="720" w:hanging="360"/>
        <w:rPr>
          <w:rFonts w:cs="Calibri"/>
        </w:rPr>
      </w:pPr>
      <w:r w:rsidRPr="00475F40">
        <w:rPr>
          <w:rFonts w:cs="Calibri"/>
          <w:lang w:val="de-DE"/>
        </w:rPr>
        <w:t xml:space="preserve">FR: THE LATINO POLICY FORUM, CHICAGO, ILLINOIS </w:t>
      </w:r>
    </w:p>
    <w:p w14:paraId="33780BAD" w14:textId="0F77680A" w:rsidR="005961E0" w:rsidRDefault="0071449C" w:rsidP="006C3D98">
      <w:pPr>
        <w:pStyle w:val="Body"/>
        <w:spacing w:after="0" w:line="240" w:lineRule="auto"/>
        <w:ind w:left="720" w:hanging="360"/>
        <w:rPr>
          <w:rFonts w:cs="Calibri"/>
          <w:lang w:val="de-DE"/>
        </w:rPr>
      </w:pPr>
      <w:r w:rsidRPr="00475F40">
        <w:rPr>
          <w:rFonts w:cs="Calibri"/>
          <w:lang w:val="de-DE"/>
        </w:rPr>
        <w:t>RE: POLICY AND INITIATIVE</w:t>
      </w:r>
      <w:r w:rsidR="003B0B4F">
        <w:rPr>
          <w:rStyle w:val="CommentReference"/>
          <w:rFonts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R</w:t>
      </w:r>
      <w:r w:rsidRPr="00475F40">
        <w:rPr>
          <w:rFonts w:cs="Calibri"/>
          <w:lang w:val="de-DE"/>
        </w:rPr>
        <w:t xml:space="preserve">ECOMMENDATIONS </w:t>
      </w:r>
      <w:r w:rsidR="00127034">
        <w:rPr>
          <w:rFonts w:cs="Calibri"/>
          <w:lang w:val="de-DE"/>
        </w:rPr>
        <w:t>REGARDING</w:t>
      </w:r>
      <w:r w:rsidRPr="00475F40">
        <w:rPr>
          <w:rFonts w:cs="Calibri"/>
          <w:lang w:val="de-DE"/>
        </w:rPr>
        <w:t xml:space="preserve"> THE LATINO COMMUNITY </w:t>
      </w:r>
    </w:p>
    <w:p w14:paraId="79C66070" w14:textId="55135290" w:rsidR="005333D7" w:rsidRPr="005333D7" w:rsidRDefault="005333D7" w:rsidP="005333D7">
      <w:pPr>
        <w:pStyle w:val="Body"/>
        <w:spacing w:after="0" w:line="240" w:lineRule="auto"/>
        <w:ind w:left="720" w:hanging="360"/>
        <w:rPr>
          <w:rFonts w:cs="Calibri"/>
        </w:rPr>
      </w:pPr>
      <w:r w:rsidRPr="005333D7">
        <w:rPr>
          <w:rFonts w:cs="Calibri"/>
        </w:rPr>
        <w:t xml:space="preserve">CONTACT: Sylvia Puente, President and CEO </w:t>
      </w:r>
      <w:r w:rsidR="00127034">
        <w:rPr>
          <w:rFonts w:cs="Calibri"/>
        </w:rPr>
        <w:t>(</w:t>
      </w:r>
      <w:hyperlink r:id="rId8" w:history="1">
        <w:r w:rsidRPr="005333D7">
          <w:rPr>
            <w:rStyle w:val="Hyperlink0"/>
            <w:rFonts w:cs="Calibri"/>
            <w:lang w:val="es-ES_tradnl"/>
          </w:rPr>
          <w:t>spuente@latinopolicyforum.org</w:t>
        </w:r>
      </w:hyperlink>
      <w:r w:rsidRPr="005333D7">
        <w:rPr>
          <w:rFonts w:cs="Calibri"/>
        </w:rPr>
        <w:t>; 312-622-8220</w:t>
      </w:r>
      <w:r w:rsidR="00127034">
        <w:rPr>
          <w:rFonts w:cs="Calibri"/>
        </w:rPr>
        <w:t>)</w:t>
      </w:r>
    </w:p>
    <w:p w14:paraId="1F64CBD5" w14:textId="77777777" w:rsidR="005961E0" w:rsidRPr="00475F40" w:rsidRDefault="005961E0" w:rsidP="006C3D98">
      <w:pPr>
        <w:pStyle w:val="Body"/>
        <w:spacing w:after="0" w:line="240" w:lineRule="auto"/>
        <w:ind w:left="720" w:hanging="360"/>
        <w:rPr>
          <w:rFonts w:cs="Calibri"/>
        </w:rPr>
      </w:pPr>
    </w:p>
    <w:p w14:paraId="1ECB61D4" w14:textId="62C22F6C" w:rsidR="008657C1" w:rsidRPr="00475F40" w:rsidRDefault="0071449C" w:rsidP="006C3D98">
      <w:pPr>
        <w:pStyle w:val="Body"/>
        <w:spacing w:line="240" w:lineRule="auto"/>
        <w:rPr>
          <w:rFonts w:cs="Calibri"/>
        </w:rPr>
      </w:pPr>
      <w:r w:rsidRPr="00475F40">
        <w:rPr>
          <w:rFonts w:cs="Calibri"/>
        </w:rPr>
        <w:t>The Latino Policy Forum appreciates the opportunity to provide suggestions for policies and initiatives aimed at reinforcing Latinos</w:t>
      </w:r>
      <w:r w:rsidR="008657C1" w:rsidRPr="00475F40">
        <w:rPr>
          <w:rFonts w:cs="Calibri"/>
        </w:rPr>
        <w:t>’ s</w:t>
      </w:r>
      <w:r w:rsidRPr="00475F40">
        <w:rPr>
          <w:rFonts w:cs="Calibri"/>
        </w:rPr>
        <w:t xml:space="preserve">ocial and economic stability and </w:t>
      </w:r>
      <w:r w:rsidR="00567EA0" w:rsidRPr="00475F40">
        <w:rPr>
          <w:rFonts w:cs="Calibri"/>
        </w:rPr>
        <w:t>national contributions</w:t>
      </w:r>
      <w:r w:rsidRPr="00475F40">
        <w:rPr>
          <w:rFonts w:cs="Calibri"/>
        </w:rPr>
        <w:t xml:space="preserve">. </w:t>
      </w:r>
      <w:r w:rsidR="008657C1" w:rsidRPr="00475F40">
        <w:rPr>
          <w:rFonts w:cs="Calibri"/>
        </w:rPr>
        <w:t>Our nation’s</w:t>
      </w:r>
      <w:r w:rsidRPr="00475F40">
        <w:rPr>
          <w:rFonts w:cs="Calibri"/>
        </w:rPr>
        <w:t xml:space="preserve"> economic, political, and social vitality is inextricably linked to the</w:t>
      </w:r>
      <w:r w:rsidR="008657C1" w:rsidRPr="00475F40">
        <w:rPr>
          <w:rFonts w:cs="Calibri"/>
        </w:rPr>
        <w:t xml:space="preserve"> vitality of </w:t>
      </w:r>
      <w:r w:rsidR="00567EA0" w:rsidRPr="00475F40">
        <w:rPr>
          <w:rFonts w:cs="Calibri"/>
        </w:rPr>
        <w:t>its</w:t>
      </w:r>
      <w:r w:rsidRPr="00475F40">
        <w:rPr>
          <w:rFonts w:cs="Calibri"/>
        </w:rPr>
        <w:t xml:space="preserve"> Latino community.</w:t>
      </w:r>
    </w:p>
    <w:p w14:paraId="78EC7800" w14:textId="40F7F858" w:rsidR="005961E0" w:rsidRPr="00475F40" w:rsidRDefault="0071449C" w:rsidP="006C3D98">
      <w:pPr>
        <w:pStyle w:val="Body"/>
        <w:spacing w:line="240" w:lineRule="auto"/>
        <w:rPr>
          <w:rFonts w:cs="Calibri"/>
        </w:rPr>
      </w:pPr>
      <w:r w:rsidRPr="00475F40">
        <w:rPr>
          <w:rFonts w:cs="Calibri"/>
        </w:rPr>
        <w:t>Latinos are the primary drivers of</w:t>
      </w:r>
      <w:r w:rsidR="008657C1" w:rsidRPr="00475F40">
        <w:rPr>
          <w:rFonts w:cs="Calibri"/>
        </w:rPr>
        <w:t xml:space="preserve"> both</w:t>
      </w:r>
      <w:r w:rsidRPr="00475F40">
        <w:rPr>
          <w:rFonts w:cs="Calibri"/>
        </w:rPr>
        <w:t xml:space="preserve"> the nation</w:t>
      </w:r>
      <w:r w:rsidRPr="00475F40">
        <w:rPr>
          <w:rFonts w:cs="Calibri"/>
          <w:rtl/>
        </w:rPr>
        <w:t>’</w:t>
      </w:r>
      <w:r w:rsidRPr="00475F40">
        <w:rPr>
          <w:rFonts w:cs="Calibri"/>
        </w:rPr>
        <w:t>s population and labor</w:t>
      </w:r>
      <w:r w:rsidR="00567EA0" w:rsidRPr="00475F40">
        <w:rPr>
          <w:rFonts w:cs="Calibri"/>
        </w:rPr>
        <w:t>-</w:t>
      </w:r>
      <w:r w:rsidRPr="00475F40">
        <w:rPr>
          <w:rFonts w:cs="Calibri"/>
        </w:rPr>
        <w:t>force expansion. Between 2010 and 2019</w:t>
      </w:r>
      <w:r w:rsidR="008657C1" w:rsidRPr="00475F40">
        <w:rPr>
          <w:rFonts w:cs="Calibri"/>
        </w:rPr>
        <w:t>,</w:t>
      </w:r>
      <w:r w:rsidRPr="00475F40">
        <w:rPr>
          <w:rFonts w:cs="Calibri"/>
        </w:rPr>
        <w:t xml:space="preserve"> Latinos accounted for 52 percent of the growth in the US population. </w:t>
      </w:r>
      <w:r w:rsidR="008657C1" w:rsidRPr="00475F40">
        <w:rPr>
          <w:rFonts w:cs="Calibri"/>
        </w:rPr>
        <w:t>B</w:t>
      </w:r>
      <w:r w:rsidRPr="00475F40">
        <w:rPr>
          <w:rFonts w:cs="Calibri"/>
        </w:rPr>
        <w:t>etween 2008 and 2018,</w:t>
      </w:r>
      <w:r w:rsidR="008657C1" w:rsidRPr="00475F40">
        <w:rPr>
          <w:rFonts w:cs="Calibri"/>
        </w:rPr>
        <w:t xml:space="preserve"> the</w:t>
      </w:r>
      <w:r w:rsidRPr="00475F40">
        <w:rPr>
          <w:rFonts w:cs="Calibri"/>
        </w:rPr>
        <w:t xml:space="preserve"> </w:t>
      </w:r>
      <w:r w:rsidR="008657C1" w:rsidRPr="00475F40">
        <w:rPr>
          <w:rFonts w:cs="Calibri"/>
        </w:rPr>
        <w:t>Latino labor-force participation rate increased 29 percent, highest among all racial-ethnic group</w:t>
      </w:r>
      <w:r w:rsidR="003B0B4F">
        <w:rPr>
          <w:rFonts w:cs="Calibri"/>
        </w:rPr>
        <w:t>s.</w:t>
      </w:r>
      <w:r w:rsidR="00567EA0" w:rsidRPr="00475F40">
        <w:rPr>
          <w:rFonts w:cs="Calibri"/>
        </w:rPr>
        <w:t xml:space="preserve"> The conversation around Latinos in the US should not only be a conversation about immigration;</w:t>
      </w:r>
      <w:r w:rsidRPr="00475F40">
        <w:rPr>
          <w:rFonts w:cs="Calibri"/>
        </w:rPr>
        <w:t xml:space="preserve"> key policy initiatives must</w:t>
      </w:r>
      <w:r w:rsidR="008657C1" w:rsidRPr="00475F40">
        <w:rPr>
          <w:rFonts w:cs="Calibri"/>
        </w:rPr>
        <w:t xml:space="preserve"> also</w:t>
      </w:r>
      <w:r w:rsidRPr="00475F40">
        <w:rPr>
          <w:rFonts w:cs="Calibri"/>
        </w:rPr>
        <w:t xml:space="preserve"> focus on US</w:t>
      </w:r>
      <w:r w:rsidR="008657C1" w:rsidRPr="00475F40">
        <w:rPr>
          <w:rFonts w:cs="Calibri"/>
        </w:rPr>
        <w:t>-</w:t>
      </w:r>
      <w:r w:rsidRPr="00475F40">
        <w:rPr>
          <w:rFonts w:cs="Calibri"/>
        </w:rPr>
        <w:t xml:space="preserve">born Latinos who are driving </w:t>
      </w:r>
      <w:r w:rsidR="00567EA0" w:rsidRPr="00475F40">
        <w:rPr>
          <w:rFonts w:cs="Calibri"/>
        </w:rPr>
        <w:t xml:space="preserve">this </w:t>
      </w:r>
      <w:r w:rsidRPr="00475F40">
        <w:rPr>
          <w:rFonts w:cs="Calibri"/>
        </w:rPr>
        <w:t xml:space="preserve">economic and population growth. </w:t>
      </w:r>
    </w:p>
    <w:p w14:paraId="22C49F19" w14:textId="7D5D1594" w:rsidR="005961E0" w:rsidRPr="00475F40" w:rsidRDefault="0071449C" w:rsidP="006C3D98">
      <w:pPr>
        <w:pStyle w:val="Body"/>
        <w:spacing w:line="240" w:lineRule="auto"/>
        <w:rPr>
          <w:rFonts w:cs="Calibri"/>
        </w:rPr>
      </w:pPr>
      <w:r w:rsidRPr="00475F40">
        <w:rPr>
          <w:rFonts w:cs="Calibri"/>
        </w:rPr>
        <w:t>Latinos represent 18 percent of the US population</w:t>
      </w:r>
      <w:r w:rsidR="008657C1" w:rsidRPr="00475F40">
        <w:rPr>
          <w:rFonts w:cs="Calibri"/>
        </w:rPr>
        <w:t>.</w:t>
      </w:r>
      <w:r w:rsidRPr="00475F40">
        <w:rPr>
          <w:rFonts w:cs="Calibri"/>
        </w:rPr>
        <w:t xml:space="preserve"> </w:t>
      </w:r>
      <w:r w:rsidR="008657C1" w:rsidRPr="00475F40">
        <w:rPr>
          <w:rFonts w:cs="Calibri"/>
        </w:rPr>
        <w:t>M</w:t>
      </w:r>
      <w:r w:rsidRPr="00475F40">
        <w:rPr>
          <w:rFonts w:cs="Calibri"/>
        </w:rPr>
        <w:t>ore than two-thirds are native</w:t>
      </w:r>
      <w:r w:rsidR="008657C1" w:rsidRPr="00475F40">
        <w:rPr>
          <w:rFonts w:cs="Calibri"/>
        </w:rPr>
        <w:t>-</w:t>
      </w:r>
      <w:r w:rsidRPr="00475F40">
        <w:rPr>
          <w:rFonts w:cs="Calibri"/>
        </w:rPr>
        <w:t>born</w:t>
      </w:r>
      <w:r w:rsidR="008657C1" w:rsidRPr="00475F40">
        <w:rPr>
          <w:rFonts w:cs="Calibri"/>
        </w:rPr>
        <w:t>,</w:t>
      </w:r>
      <w:r w:rsidRPr="00475F40">
        <w:rPr>
          <w:rFonts w:cs="Calibri"/>
        </w:rPr>
        <w:t xml:space="preserve"> and about 79 percent are US citizens. Between 2010 and 2020</w:t>
      </w:r>
      <w:r w:rsidR="008657C1" w:rsidRPr="00475F40">
        <w:rPr>
          <w:rFonts w:cs="Calibri"/>
        </w:rPr>
        <w:t>,</w:t>
      </w:r>
      <w:r w:rsidRPr="00475F40">
        <w:rPr>
          <w:rFonts w:cs="Calibri"/>
        </w:rPr>
        <w:t xml:space="preserve"> Latino buying power increased 212 percent to </w:t>
      </w:r>
      <w:r w:rsidR="008657C1" w:rsidRPr="00475F40">
        <w:rPr>
          <w:rFonts w:cs="Calibri"/>
        </w:rPr>
        <w:t>$</w:t>
      </w:r>
      <w:r w:rsidRPr="00475F40">
        <w:rPr>
          <w:rFonts w:cs="Calibri"/>
        </w:rPr>
        <w:t xml:space="preserve">1.5 trillion. At the same time, almost 60 percent of Latino workers earn under $15 per hour and work in labor sectors </w:t>
      </w:r>
      <w:r w:rsidR="00567EA0" w:rsidRPr="00475F40">
        <w:rPr>
          <w:rFonts w:cs="Calibri"/>
        </w:rPr>
        <w:t>experiencing</w:t>
      </w:r>
      <w:r w:rsidRPr="00475F40">
        <w:rPr>
          <w:rFonts w:cs="Calibri"/>
        </w:rPr>
        <w:t xml:space="preserve"> disproportionate loss</w:t>
      </w:r>
      <w:r w:rsidR="00567EA0" w:rsidRPr="00475F40">
        <w:rPr>
          <w:rFonts w:cs="Calibri"/>
        </w:rPr>
        <w:t>es</w:t>
      </w:r>
      <w:r w:rsidRPr="00475F40">
        <w:rPr>
          <w:rFonts w:cs="Calibri"/>
        </w:rPr>
        <w:t xml:space="preserve"> of wages and jobs due to the COVID </w:t>
      </w:r>
      <w:r w:rsidR="00567EA0" w:rsidRPr="00475F40">
        <w:rPr>
          <w:rFonts w:cs="Calibri"/>
        </w:rPr>
        <w:t>pandemic</w:t>
      </w:r>
      <w:r w:rsidRPr="00475F40">
        <w:rPr>
          <w:rFonts w:cs="Calibri"/>
        </w:rPr>
        <w:t xml:space="preserve">. </w:t>
      </w:r>
      <w:r w:rsidR="00567EA0" w:rsidRPr="00475F40">
        <w:rPr>
          <w:rFonts w:cs="Calibri"/>
        </w:rPr>
        <w:t xml:space="preserve">Latinos </w:t>
      </w:r>
      <w:r w:rsidR="008657C1" w:rsidRPr="00475F40">
        <w:rPr>
          <w:rFonts w:cs="Calibri"/>
        </w:rPr>
        <w:t>represent</w:t>
      </w:r>
      <w:r w:rsidRPr="00475F40">
        <w:rPr>
          <w:rFonts w:cs="Calibri"/>
        </w:rPr>
        <w:t xml:space="preserve"> 13 percent of the healthcare workforce</w:t>
      </w:r>
      <w:r w:rsidR="008657C1" w:rsidRPr="00475F40">
        <w:rPr>
          <w:rFonts w:cs="Calibri"/>
        </w:rPr>
        <w:t>,</w:t>
      </w:r>
      <w:r w:rsidRPr="00475F40">
        <w:rPr>
          <w:rFonts w:cs="Calibri"/>
        </w:rPr>
        <w:t xml:space="preserve"> with most working in paraprofessional jobs</w:t>
      </w:r>
      <w:r w:rsidR="008657C1" w:rsidRPr="00475F40">
        <w:rPr>
          <w:rFonts w:cs="Calibri"/>
        </w:rPr>
        <w:t>, and</w:t>
      </w:r>
      <w:r w:rsidRPr="00475F40">
        <w:rPr>
          <w:rFonts w:cs="Calibri"/>
        </w:rPr>
        <w:t xml:space="preserve"> </w:t>
      </w:r>
      <w:r w:rsidR="00567EA0" w:rsidRPr="00475F40">
        <w:rPr>
          <w:rFonts w:cs="Calibri"/>
        </w:rPr>
        <w:t xml:space="preserve">are </w:t>
      </w:r>
      <w:r w:rsidRPr="00475F40">
        <w:rPr>
          <w:rFonts w:cs="Calibri"/>
        </w:rPr>
        <w:t>the largest minority group participating in the essential labor force</w:t>
      </w:r>
      <w:r w:rsidR="00567EA0" w:rsidRPr="00475F40">
        <w:rPr>
          <w:rFonts w:cs="Calibri"/>
        </w:rPr>
        <w:t>,</w:t>
      </w:r>
      <w:r w:rsidR="008657C1" w:rsidRPr="00475F40">
        <w:rPr>
          <w:rFonts w:cs="Calibri"/>
        </w:rPr>
        <w:t xml:space="preserve"> at 21 percent</w:t>
      </w:r>
      <w:r w:rsidRPr="00475F40">
        <w:rPr>
          <w:rFonts w:cs="Calibri"/>
        </w:rPr>
        <w:t>. Latinos are</w:t>
      </w:r>
      <w:r w:rsidR="00567EA0" w:rsidRPr="00475F40">
        <w:rPr>
          <w:rFonts w:cs="Calibri"/>
        </w:rPr>
        <w:t xml:space="preserve"> also</w:t>
      </w:r>
      <w:r w:rsidRPr="00475F40">
        <w:rPr>
          <w:rFonts w:cs="Calibri"/>
        </w:rPr>
        <w:t xml:space="preserve"> experiencing </w:t>
      </w:r>
      <w:r w:rsidR="00567EA0" w:rsidRPr="00475F40">
        <w:rPr>
          <w:rFonts w:cs="Calibri"/>
        </w:rPr>
        <w:t xml:space="preserve">highly </w:t>
      </w:r>
      <w:r w:rsidRPr="00475F40">
        <w:rPr>
          <w:rFonts w:cs="Calibri"/>
        </w:rPr>
        <w:t xml:space="preserve">disproportionate rates of infection and death due to </w:t>
      </w:r>
      <w:r w:rsidR="00567EA0" w:rsidRPr="00475F40">
        <w:rPr>
          <w:rFonts w:cs="Calibri"/>
        </w:rPr>
        <w:t xml:space="preserve">the </w:t>
      </w:r>
      <w:r w:rsidRPr="00475F40">
        <w:rPr>
          <w:rFonts w:cs="Calibri"/>
        </w:rPr>
        <w:t xml:space="preserve">coronavirus. </w:t>
      </w:r>
    </w:p>
    <w:p w14:paraId="6C1848BD" w14:textId="47BE6572" w:rsidR="005961E0" w:rsidRDefault="001252B1" w:rsidP="006C3D98">
      <w:pPr>
        <w:pStyle w:val="Body"/>
        <w:spacing w:after="0" w:line="240" w:lineRule="auto"/>
        <w:rPr>
          <w:rFonts w:cs="Calibri"/>
          <w:b/>
          <w:bCs/>
        </w:rPr>
      </w:pPr>
      <w:r w:rsidRPr="00475F40">
        <w:rPr>
          <w:rFonts w:cs="Calibri"/>
          <w:b/>
          <w:bCs/>
        </w:rPr>
        <w:t xml:space="preserve">Recommendation: </w:t>
      </w:r>
      <w:r w:rsidR="0071449C" w:rsidRPr="00475F40">
        <w:rPr>
          <w:rFonts w:cs="Calibri"/>
          <w:b/>
          <w:bCs/>
        </w:rPr>
        <w:t>Create Equity Metrics</w:t>
      </w:r>
    </w:p>
    <w:p w14:paraId="6E46A559" w14:textId="77777777" w:rsidR="00F1115C" w:rsidRPr="00475F40" w:rsidRDefault="00F1115C" w:rsidP="006C3D98">
      <w:pPr>
        <w:pStyle w:val="Body"/>
        <w:spacing w:after="0" w:line="240" w:lineRule="auto"/>
        <w:rPr>
          <w:rFonts w:eastAsia="Helvetica" w:cs="Calibri"/>
          <w:b/>
          <w:bCs/>
        </w:rPr>
      </w:pPr>
    </w:p>
    <w:p w14:paraId="7AAB5F83" w14:textId="1A327627" w:rsidR="005961E0" w:rsidRPr="00475F40" w:rsidRDefault="0071449C" w:rsidP="006C3D98">
      <w:pPr>
        <w:pStyle w:val="Body"/>
        <w:spacing w:after="0" w:line="240" w:lineRule="auto"/>
        <w:rPr>
          <w:rFonts w:cs="Calibri"/>
        </w:rPr>
      </w:pPr>
      <w:r w:rsidRPr="00475F40">
        <w:rPr>
          <w:rFonts w:cs="Calibri"/>
        </w:rPr>
        <w:t>Develop an equity scorecard for all federal programs, initiatives, and policies to determine the extent that they serve Latino</w:t>
      </w:r>
      <w:r w:rsidR="006C3D98" w:rsidRPr="00475F40">
        <w:rPr>
          <w:rFonts w:cs="Calibri"/>
        </w:rPr>
        <w:t>s</w:t>
      </w:r>
      <w:r w:rsidRPr="00475F40">
        <w:rPr>
          <w:rFonts w:cs="Calibri"/>
        </w:rPr>
        <w:t xml:space="preserve"> and other minority communities.</w:t>
      </w:r>
      <w:r w:rsidRPr="00475F40">
        <w:rPr>
          <w:rFonts w:cs="Calibri"/>
        </w:rPr>
        <w:br/>
      </w:r>
    </w:p>
    <w:p w14:paraId="1B7C1150" w14:textId="26BA2F01" w:rsidR="005961E0" w:rsidRDefault="001252B1" w:rsidP="006C3D98">
      <w:pPr>
        <w:pStyle w:val="Body"/>
        <w:spacing w:after="0" w:line="240" w:lineRule="auto"/>
        <w:rPr>
          <w:rFonts w:cs="Calibri"/>
          <w:b/>
          <w:bCs/>
        </w:rPr>
      </w:pPr>
      <w:r w:rsidRPr="00475F40">
        <w:rPr>
          <w:rFonts w:cs="Calibri"/>
          <w:b/>
          <w:bCs/>
        </w:rPr>
        <w:t xml:space="preserve">Recommendation: </w:t>
      </w:r>
      <w:r w:rsidR="0071449C" w:rsidRPr="00475F40">
        <w:rPr>
          <w:rFonts w:cs="Calibri"/>
          <w:b/>
          <w:bCs/>
        </w:rPr>
        <w:t>Strengthen the Education System</w:t>
      </w:r>
    </w:p>
    <w:p w14:paraId="4FA9FF92" w14:textId="77777777" w:rsidR="00F1115C" w:rsidRPr="00475F40" w:rsidRDefault="00F1115C" w:rsidP="006C3D98">
      <w:pPr>
        <w:pStyle w:val="Body"/>
        <w:spacing w:after="0" w:line="240" w:lineRule="auto"/>
        <w:rPr>
          <w:rFonts w:eastAsia="Helvetica" w:cs="Calibri"/>
          <w:b/>
          <w:bCs/>
        </w:rPr>
      </w:pPr>
    </w:p>
    <w:p w14:paraId="01B0F31F" w14:textId="79C2A931" w:rsidR="005961E0" w:rsidRPr="00475F40" w:rsidRDefault="0071449C" w:rsidP="006C3D98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>Family engagement and education recommendation</w:t>
      </w:r>
      <w:r w:rsidR="00567EA0" w:rsidRPr="00475F40">
        <w:rPr>
          <w:rFonts w:cs="Calibri"/>
        </w:rPr>
        <w:t>s:</w:t>
      </w:r>
    </w:p>
    <w:p w14:paraId="7C6BA38E" w14:textId="1405DD63" w:rsidR="005961E0" w:rsidRPr="00475F40" w:rsidRDefault="0071449C" w:rsidP="006C3D98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 xml:space="preserve">Ensure </w:t>
      </w:r>
      <w:r w:rsidR="006F69AF">
        <w:rPr>
          <w:rFonts w:cs="Calibri"/>
        </w:rPr>
        <w:t xml:space="preserve">that </w:t>
      </w:r>
      <w:r w:rsidRPr="00475F40">
        <w:rPr>
          <w:rFonts w:cs="Calibri"/>
        </w:rPr>
        <w:t xml:space="preserve">all parents, including immigrant parents, </w:t>
      </w:r>
      <w:r w:rsidR="006F69AF" w:rsidRPr="00475F40">
        <w:rPr>
          <w:rFonts w:cs="Calibri"/>
        </w:rPr>
        <w:t>can</w:t>
      </w:r>
      <w:r w:rsidRPr="00475F40">
        <w:rPr>
          <w:rFonts w:cs="Calibri"/>
        </w:rPr>
        <w:t xml:space="preserve"> participate in their child’s education. Increase funding for parent engagement programs</w:t>
      </w:r>
      <w:r w:rsidR="006F69AF">
        <w:rPr>
          <w:rFonts w:cs="Calibri"/>
        </w:rPr>
        <w:t xml:space="preserve"> from</w:t>
      </w:r>
      <w:r w:rsidR="006F69AF" w:rsidRPr="006F69AF">
        <w:rPr>
          <w:rFonts w:cs="Calibri"/>
        </w:rPr>
        <w:t xml:space="preserve"> </w:t>
      </w:r>
      <w:r w:rsidR="006F69AF" w:rsidRPr="00475F40">
        <w:rPr>
          <w:rFonts w:cs="Calibri"/>
        </w:rPr>
        <w:t xml:space="preserve">pre-k </w:t>
      </w:r>
      <w:r w:rsidR="006F69AF">
        <w:rPr>
          <w:rFonts w:cs="Calibri"/>
        </w:rPr>
        <w:t>through</w:t>
      </w:r>
      <w:r w:rsidR="006F69AF" w:rsidRPr="00475F40">
        <w:rPr>
          <w:rFonts w:cs="Calibri"/>
        </w:rPr>
        <w:t xml:space="preserve"> 12</w:t>
      </w:r>
      <w:r w:rsidR="006F69AF" w:rsidRPr="006F69AF">
        <w:rPr>
          <w:rFonts w:cs="Calibri"/>
          <w:vertAlign w:val="superscript"/>
        </w:rPr>
        <w:t>th</w:t>
      </w:r>
      <w:r w:rsidR="006F69AF">
        <w:rPr>
          <w:rFonts w:cs="Calibri"/>
        </w:rPr>
        <w:t xml:space="preserve"> grade that target</w:t>
      </w:r>
      <w:r w:rsidRPr="00475F40">
        <w:rPr>
          <w:rFonts w:cs="Calibri"/>
        </w:rPr>
        <w:t xml:space="preserve"> culturally and linguistically diverse families.</w:t>
      </w:r>
    </w:p>
    <w:p w14:paraId="486E80BD" w14:textId="6F092D6E" w:rsidR="005961E0" w:rsidRPr="00475F40" w:rsidRDefault="0071449C" w:rsidP="006C3D98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 xml:space="preserve">Reduce the digital divide by providing hardware, training, and support </w:t>
      </w:r>
      <w:r w:rsidR="00566328">
        <w:rPr>
          <w:rFonts w:cs="Calibri"/>
        </w:rPr>
        <w:t>to enable</w:t>
      </w:r>
      <w:r w:rsidRPr="00475F40">
        <w:rPr>
          <w:rFonts w:cs="Calibri"/>
        </w:rPr>
        <w:t xml:space="preserve"> </w:t>
      </w:r>
      <w:r w:rsidR="00566328">
        <w:rPr>
          <w:rFonts w:cs="Calibri"/>
        </w:rPr>
        <w:t>Latino and immigrant</w:t>
      </w:r>
      <w:r w:rsidRPr="00475F40">
        <w:rPr>
          <w:rFonts w:cs="Calibri"/>
        </w:rPr>
        <w:t xml:space="preserve"> parents to successfully navigate remote learning with their children.</w:t>
      </w:r>
    </w:p>
    <w:p w14:paraId="524DB0B2" w14:textId="36B3CAD3" w:rsidR="005961E0" w:rsidRPr="00475F40" w:rsidRDefault="001252B1" w:rsidP="006C3D98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>These e</w:t>
      </w:r>
      <w:r w:rsidR="0071449C" w:rsidRPr="00475F40">
        <w:rPr>
          <w:rFonts w:cs="Calibri"/>
        </w:rPr>
        <w:t xml:space="preserve">ducation </w:t>
      </w:r>
      <w:r w:rsidR="00567EA0" w:rsidRPr="00475F40">
        <w:rPr>
          <w:rFonts w:cs="Calibri"/>
        </w:rPr>
        <w:t>p</w:t>
      </w:r>
      <w:r w:rsidR="0071449C" w:rsidRPr="00475F40">
        <w:rPr>
          <w:rFonts w:cs="Calibri"/>
        </w:rPr>
        <w:t xml:space="preserve">olicy </w:t>
      </w:r>
      <w:r w:rsidR="00567EA0" w:rsidRPr="00475F40">
        <w:rPr>
          <w:rFonts w:cs="Calibri"/>
        </w:rPr>
        <w:t>r</w:t>
      </w:r>
      <w:r w:rsidR="0071449C" w:rsidRPr="00475F40">
        <w:rPr>
          <w:rFonts w:cs="Calibri"/>
        </w:rPr>
        <w:t>ecommendations</w:t>
      </w:r>
      <w:r w:rsidRPr="00475F40">
        <w:rPr>
          <w:rFonts w:cs="Calibri"/>
        </w:rPr>
        <w:t xml:space="preserve"> are</w:t>
      </w:r>
      <w:r w:rsidR="0071449C" w:rsidRPr="00475F40">
        <w:rPr>
          <w:rFonts w:cs="Calibri"/>
        </w:rPr>
        <w:t xml:space="preserve"> based on the University of Chicago study </w:t>
      </w:r>
      <w:r w:rsidR="00567EA0" w:rsidRPr="00475F40">
        <w:rPr>
          <w:rFonts w:cs="Calibri"/>
        </w:rPr>
        <w:t>“</w:t>
      </w:r>
      <w:r w:rsidR="0071449C" w:rsidRPr="00475F40">
        <w:rPr>
          <w:rFonts w:cs="Calibri"/>
        </w:rPr>
        <w:t>English Learners in Chicago Public Schools: A New Perspective</w:t>
      </w:r>
      <w:r w:rsidRPr="00475F40">
        <w:rPr>
          <w:rFonts w:cs="Calibri"/>
        </w:rPr>
        <w:t>”</w:t>
      </w:r>
      <w:r w:rsidR="0071449C" w:rsidRPr="00475F40">
        <w:rPr>
          <w:rFonts w:cs="Calibri"/>
        </w:rPr>
        <w:t xml:space="preserve"> (December 2019). Strengthen the educational success of English Language Leaners (ELs) by changing </w:t>
      </w:r>
      <w:r w:rsidR="00F1115C">
        <w:rPr>
          <w:rFonts w:cs="Calibri"/>
        </w:rPr>
        <w:t xml:space="preserve">the </w:t>
      </w:r>
      <w:r w:rsidR="0071449C" w:rsidRPr="00475F40">
        <w:rPr>
          <w:rFonts w:cs="Calibri"/>
        </w:rPr>
        <w:t xml:space="preserve">accountability metrics of </w:t>
      </w:r>
      <w:proofErr w:type="gramStart"/>
      <w:r w:rsidR="00F1115C">
        <w:rPr>
          <w:rFonts w:cs="Calibri"/>
        </w:rPr>
        <w:t>the Every</w:t>
      </w:r>
      <w:proofErr w:type="gramEnd"/>
      <w:r w:rsidR="00F1115C">
        <w:rPr>
          <w:rFonts w:cs="Calibri"/>
        </w:rPr>
        <w:t xml:space="preserve"> Student Succeeds Act</w:t>
      </w:r>
      <w:r w:rsidR="0071449C" w:rsidRPr="00475F40">
        <w:rPr>
          <w:rFonts w:cs="Calibri"/>
        </w:rPr>
        <w:t xml:space="preserve"> to include the following:</w:t>
      </w:r>
    </w:p>
    <w:p w14:paraId="098074EF" w14:textId="674A9614" w:rsidR="005961E0" w:rsidRPr="00475F40" w:rsidRDefault="0071449C" w:rsidP="006C3D98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 xml:space="preserve">Collect longitudinal data on ELs </w:t>
      </w:r>
      <w:r w:rsidR="001252B1" w:rsidRPr="00475F40">
        <w:rPr>
          <w:rFonts w:cs="Calibri"/>
        </w:rPr>
        <w:t xml:space="preserve">from </w:t>
      </w:r>
      <w:r w:rsidRPr="00475F40">
        <w:rPr>
          <w:rFonts w:cs="Calibri"/>
        </w:rPr>
        <w:t>pre-k</w:t>
      </w:r>
      <w:r w:rsidR="001252B1" w:rsidRPr="00475F40">
        <w:rPr>
          <w:rFonts w:cs="Calibri"/>
        </w:rPr>
        <w:t xml:space="preserve"> through </w:t>
      </w:r>
      <w:r w:rsidRPr="00475F40">
        <w:rPr>
          <w:rFonts w:cs="Calibri"/>
        </w:rPr>
        <w:t>12</w:t>
      </w:r>
      <w:r w:rsidR="001252B1" w:rsidRPr="00566328">
        <w:rPr>
          <w:rFonts w:cs="Calibri"/>
          <w:vertAlign w:val="superscript"/>
        </w:rPr>
        <w:t>th</w:t>
      </w:r>
      <w:r w:rsidR="00566328">
        <w:rPr>
          <w:rFonts w:cs="Calibri"/>
        </w:rPr>
        <w:t xml:space="preserve"> </w:t>
      </w:r>
      <w:r w:rsidR="001252B1" w:rsidRPr="00475F40">
        <w:rPr>
          <w:rFonts w:cs="Calibri"/>
        </w:rPr>
        <w:t>grade</w:t>
      </w:r>
      <w:r w:rsidRPr="00475F40">
        <w:rPr>
          <w:rFonts w:cs="Calibri"/>
        </w:rPr>
        <w:t xml:space="preserve">, even after students are deemed English proficient and no longer receiving services. A complete understanding of </w:t>
      </w:r>
      <w:r w:rsidR="00566328">
        <w:rPr>
          <w:rFonts w:cs="Calibri"/>
        </w:rPr>
        <w:t xml:space="preserve">EL </w:t>
      </w:r>
      <w:r w:rsidRPr="00475F40">
        <w:rPr>
          <w:rFonts w:cs="Calibri"/>
        </w:rPr>
        <w:t>achievement requires more than just cross-sectional standardized</w:t>
      </w:r>
      <w:r w:rsidR="001252B1" w:rsidRPr="00475F40">
        <w:rPr>
          <w:rFonts w:cs="Calibri"/>
        </w:rPr>
        <w:t>-</w:t>
      </w:r>
      <w:r w:rsidRPr="00475F40">
        <w:rPr>
          <w:rFonts w:cs="Calibri"/>
        </w:rPr>
        <w:t>test data from year</w:t>
      </w:r>
      <w:r w:rsidR="001252B1" w:rsidRPr="00475F40">
        <w:rPr>
          <w:rFonts w:cs="Calibri"/>
        </w:rPr>
        <w:t xml:space="preserve"> </w:t>
      </w:r>
      <w:r w:rsidRPr="00475F40">
        <w:rPr>
          <w:rFonts w:cs="Calibri"/>
        </w:rPr>
        <w:t>to</w:t>
      </w:r>
      <w:r w:rsidR="001252B1" w:rsidRPr="00475F40">
        <w:rPr>
          <w:rFonts w:cs="Calibri"/>
        </w:rPr>
        <w:t xml:space="preserve"> y</w:t>
      </w:r>
      <w:r w:rsidRPr="00475F40">
        <w:rPr>
          <w:rFonts w:cs="Calibri"/>
        </w:rPr>
        <w:t>ear.</w:t>
      </w:r>
    </w:p>
    <w:p w14:paraId="2012A741" w14:textId="5EC24B41" w:rsidR="005961E0" w:rsidRPr="00475F40" w:rsidRDefault="0071449C" w:rsidP="006C3D98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 xml:space="preserve">Monitor the progress of </w:t>
      </w:r>
      <w:r w:rsidR="001252B1" w:rsidRPr="00475F40">
        <w:rPr>
          <w:rFonts w:cs="Calibri"/>
        </w:rPr>
        <w:t>children’s</w:t>
      </w:r>
      <w:r w:rsidRPr="00475F40">
        <w:rPr>
          <w:rFonts w:cs="Calibri"/>
        </w:rPr>
        <w:t xml:space="preserve"> English language proficiency in the</w:t>
      </w:r>
      <w:r w:rsidR="00566328">
        <w:rPr>
          <w:rFonts w:cs="Calibri"/>
        </w:rPr>
        <w:t>ir</w:t>
      </w:r>
      <w:r w:rsidRPr="00475F40">
        <w:rPr>
          <w:rFonts w:cs="Calibri"/>
        </w:rPr>
        <w:t xml:space="preserve"> early years. </w:t>
      </w:r>
      <w:r w:rsidR="001252B1" w:rsidRPr="00475F40">
        <w:rPr>
          <w:rFonts w:cs="Calibri"/>
        </w:rPr>
        <w:t>E</w:t>
      </w:r>
      <w:r w:rsidR="00566328">
        <w:rPr>
          <w:rFonts w:cs="Calibri"/>
        </w:rPr>
        <w:t>L</w:t>
      </w:r>
      <w:r w:rsidR="001252B1" w:rsidRPr="00475F40">
        <w:rPr>
          <w:rFonts w:cs="Calibri"/>
        </w:rPr>
        <w:t xml:space="preserve">s </w:t>
      </w:r>
      <w:r w:rsidRPr="00475F40">
        <w:rPr>
          <w:rFonts w:cs="Calibri"/>
        </w:rPr>
        <w:t>who are at academic risk can be identified as early as first grade.</w:t>
      </w:r>
    </w:p>
    <w:p w14:paraId="06A72575" w14:textId="59848342" w:rsidR="005961E0" w:rsidRPr="00475F40" w:rsidRDefault="0071449C" w:rsidP="006C3D98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 xml:space="preserve">Increase Title III funding to provide consistent financial investment in </w:t>
      </w:r>
      <w:r w:rsidR="001252B1" w:rsidRPr="00475F40">
        <w:rPr>
          <w:rFonts w:cs="Calibri"/>
        </w:rPr>
        <w:t>EL</w:t>
      </w:r>
      <w:r w:rsidRPr="00475F40">
        <w:rPr>
          <w:rFonts w:cs="Calibri"/>
        </w:rPr>
        <w:t xml:space="preserve"> programming. </w:t>
      </w:r>
    </w:p>
    <w:p w14:paraId="5554BFDC" w14:textId="77777777" w:rsidR="005961E0" w:rsidRPr="00475F40" w:rsidRDefault="0071449C" w:rsidP="006C3D98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 xml:space="preserve">Increase federal investments in building pipelines of qualified bilingual and Latino educators and create incentives to ensure that our nation’s educators reflect the diversity of our students.  </w:t>
      </w:r>
    </w:p>
    <w:p w14:paraId="208712C7" w14:textId="77777777" w:rsidR="00F1115C" w:rsidRPr="00F1115C" w:rsidRDefault="00F1115C" w:rsidP="00F1115C">
      <w:pPr>
        <w:rPr>
          <w:rFonts w:cs="Calibri"/>
        </w:rPr>
      </w:pPr>
    </w:p>
    <w:p w14:paraId="5C9AE965" w14:textId="10940605" w:rsidR="005961E0" w:rsidRDefault="00475F40" w:rsidP="006C3D98">
      <w:pPr>
        <w:pStyle w:val="Body"/>
        <w:spacing w:after="0" w:line="240" w:lineRule="auto"/>
        <w:rPr>
          <w:rFonts w:cs="Calibri"/>
          <w:b/>
          <w:bCs/>
        </w:rPr>
      </w:pPr>
      <w:r w:rsidRPr="00475F40">
        <w:rPr>
          <w:rFonts w:cs="Calibri"/>
          <w:b/>
          <w:bCs/>
        </w:rPr>
        <w:t xml:space="preserve">Recommendation: </w:t>
      </w:r>
      <w:r w:rsidR="0071449C" w:rsidRPr="00475F40">
        <w:rPr>
          <w:rFonts w:cs="Calibri"/>
          <w:b/>
          <w:bCs/>
        </w:rPr>
        <w:t xml:space="preserve">Better </w:t>
      </w:r>
      <w:r w:rsidR="00566328">
        <w:rPr>
          <w:rFonts w:cs="Calibri"/>
          <w:b/>
          <w:bCs/>
        </w:rPr>
        <w:t>Wages</w:t>
      </w:r>
      <w:r w:rsidR="0071449C" w:rsidRPr="00475F40">
        <w:rPr>
          <w:rFonts w:cs="Calibri"/>
          <w:b/>
          <w:bCs/>
        </w:rPr>
        <w:t xml:space="preserve">, Better </w:t>
      </w:r>
      <w:r w:rsidR="00566328">
        <w:rPr>
          <w:rFonts w:cs="Calibri"/>
          <w:b/>
          <w:bCs/>
        </w:rPr>
        <w:t>Jobs</w:t>
      </w:r>
      <w:r w:rsidR="0071449C" w:rsidRPr="00475F40">
        <w:rPr>
          <w:rFonts w:cs="Calibri"/>
          <w:b/>
          <w:bCs/>
        </w:rPr>
        <w:t>, More Job Opportunities</w:t>
      </w:r>
    </w:p>
    <w:p w14:paraId="4340C45E" w14:textId="77777777" w:rsidR="00F1115C" w:rsidRPr="00475F40" w:rsidRDefault="00F1115C" w:rsidP="006C3D98">
      <w:pPr>
        <w:pStyle w:val="Body"/>
        <w:spacing w:after="0" w:line="240" w:lineRule="auto"/>
        <w:rPr>
          <w:rFonts w:cs="Calibri"/>
          <w:b/>
          <w:bCs/>
        </w:rPr>
      </w:pPr>
    </w:p>
    <w:p w14:paraId="2BDB0EBE" w14:textId="547271B2" w:rsidR="00475F40" w:rsidRPr="00F1115C" w:rsidRDefault="00F1115C" w:rsidP="00475F40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i/>
          <w:iCs/>
        </w:rPr>
      </w:pPr>
      <w:r>
        <w:rPr>
          <w:rFonts w:cs="Calibri"/>
        </w:rPr>
        <w:t>Increase</w:t>
      </w:r>
      <w:r w:rsidR="00475F40" w:rsidRPr="00475F40">
        <w:rPr>
          <w:rFonts w:cs="Calibri"/>
        </w:rPr>
        <w:t xml:space="preserve"> </w:t>
      </w:r>
      <w:r w:rsidRPr="00475F40">
        <w:rPr>
          <w:rFonts w:cs="Calibri"/>
        </w:rPr>
        <w:t>job training and retraining</w:t>
      </w:r>
      <w:r>
        <w:rPr>
          <w:rFonts w:cs="Calibri"/>
        </w:rPr>
        <w:t xml:space="preserve"> for those with limited or no higher education,</w:t>
      </w:r>
      <w:r w:rsidR="003B0B4F">
        <w:rPr>
          <w:rStyle w:val="CommentReference"/>
          <w:rFonts w:ascii="Times New Roman" w:hAnsi="Times New Roman" w:cs="Times New Roman"/>
          <w:color w:val="auto"/>
        </w:rPr>
        <w:t xml:space="preserve"> </w:t>
      </w:r>
      <w:r w:rsidR="003B0B4F">
        <w:rPr>
          <w:rFonts w:cs="Calibri"/>
        </w:rPr>
        <w:t>a</w:t>
      </w:r>
      <w:r>
        <w:rPr>
          <w:rFonts w:cs="Calibri"/>
        </w:rPr>
        <w:t xml:space="preserve">nd </w:t>
      </w:r>
      <w:r w:rsidRPr="00475F40">
        <w:rPr>
          <w:rFonts w:cs="Calibri"/>
        </w:rPr>
        <w:t>particularly for those experiencing wage and job loss due to COVID</w:t>
      </w:r>
      <w:r w:rsidR="00475F40" w:rsidRPr="00475F40">
        <w:rPr>
          <w:rFonts w:cs="Calibri"/>
        </w:rPr>
        <w:t>.</w:t>
      </w:r>
    </w:p>
    <w:p w14:paraId="71B4DBF9" w14:textId="6C8E06CC" w:rsidR="00F1115C" w:rsidRPr="00F1115C" w:rsidRDefault="00F1115C" w:rsidP="00F1115C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i/>
          <w:iCs/>
        </w:rPr>
      </w:pPr>
      <w:r w:rsidRPr="00475F40">
        <w:rPr>
          <w:rFonts w:cs="Calibri"/>
        </w:rPr>
        <w:t>Invest in technology training and opportunities for those with and without post-secondary educational credentials. Devise a STEM initiative aimed at Latinos and other minority groups.</w:t>
      </w:r>
    </w:p>
    <w:p w14:paraId="061A3D25" w14:textId="4FFA94DA" w:rsidR="00475F40" w:rsidRPr="00475F40" w:rsidRDefault="00475F40" w:rsidP="00475F40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i/>
          <w:iCs/>
        </w:rPr>
      </w:pPr>
      <w:r w:rsidRPr="00475F40">
        <w:rPr>
          <w:rFonts w:cs="Calibri"/>
        </w:rPr>
        <w:t>Build an infrastructure of benefit</w:t>
      </w:r>
      <w:r w:rsidR="00566328">
        <w:rPr>
          <w:rFonts w:cs="Calibri"/>
        </w:rPr>
        <w:t>-</w:t>
      </w:r>
      <w:r w:rsidRPr="00475F40">
        <w:rPr>
          <w:rFonts w:cs="Calibri"/>
        </w:rPr>
        <w:t>bearing</w:t>
      </w:r>
      <w:r w:rsidR="00566328">
        <w:rPr>
          <w:rFonts w:cs="Calibri"/>
        </w:rPr>
        <w:t>,</w:t>
      </w:r>
      <w:r w:rsidRPr="00475F40">
        <w:rPr>
          <w:rFonts w:cs="Calibri"/>
        </w:rPr>
        <w:t xml:space="preserve"> living</w:t>
      </w:r>
      <w:r w:rsidR="00566328">
        <w:rPr>
          <w:rFonts w:cs="Calibri"/>
        </w:rPr>
        <w:t>-</w:t>
      </w:r>
      <w:r w:rsidRPr="00475F40">
        <w:rPr>
          <w:rFonts w:cs="Calibri"/>
        </w:rPr>
        <w:t>wage care jobs with career ladders</w:t>
      </w:r>
      <w:r w:rsidR="008C5809">
        <w:rPr>
          <w:rFonts w:cs="Calibri"/>
        </w:rPr>
        <w:t xml:space="preserve"> (e.g.</w:t>
      </w:r>
      <w:r w:rsidR="00566328">
        <w:rPr>
          <w:rFonts w:cs="Calibri"/>
        </w:rPr>
        <w:t xml:space="preserve"> from</w:t>
      </w:r>
      <w:r w:rsidRPr="00475F40">
        <w:rPr>
          <w:rFonts w:cs="Calibri"/>
        </w:rPr>
        <w:t xml:space="preserve"> child</w:t>
      </w:r>
      <w:r w:rsidR="00566328">
        <w:rPr>
          <w:rFonts w:cs="Calibri"/>
        </w:rPr>
        <w:t>-</w:t>
      </w:r>
      <w:r w:rsidRPr="00475F40">
        <w:rPr>
          <w:rFonts w:cs="Calibri"/>
        </w:rPr>
        <w:t>care assistant to classroom teacher</w:t>
      </w:r>
      <w:r w:rsidR="00566328">
        <w:rPr>
          <w:rFonts w:cs="Calibri"/>
        </w:rPr>
        <w:t>, or from</w:t>
      </w:r>
      <w:r w:rsidRPr="00475F40">
        <w:rPr>
          <w:rFonts w:cs="Calibri"/>
        </w:rPr>
        <w:t xml:space="preserve"> paraprofessional healthcare worker to licensed healthcare provide</w:t>
      </w:r>
      <w:r w:rsidR="00127034">
        <w:rPr>
          <w:rFonts w:cs="Calibri"/>
        </w:rPr>
        <w:t>r)</w:t>
      </w:r>
      <w:r w:rsidR="00566328">
        <w:rPr>
          <w:rFonts w:cs="Calibri"/>
        </w:rPr>
        <w:t>.</w:t>
      </w:r>
    </w:p>
    <w:p w14:paraId="39D60496" w14:textId="77777777" w:rsidR="00475F40" w:rsidRPr="00475F40" w:rsidRDefault="00475F40" w:rsidP="00475F40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>Reconfigure opportunity zones with a special emphasis on Latino communities:</w:t>
      </w:r>
    </w:p>
    <w:p w14:paraId="7EF3EA5B" w14:textId="5ACDA908" w:rsidR="00475F40" w:rsidRPr="00475F40" w:rsidRDefault="00475F40" w:rsidP="00475F40">
      <w:pPr>
        <w:pStyle w:val="ListParagraph"/>
        <w:numPr>
          <w:ilvl w:val="1"/>
          <w:numId w:val="12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 xml:space="preserve">Create a pilot program in Chicago </w:t>
      </w:r>
      <w:r w:rsidR="00777143">
        <w:rPr>
          <w:rFonts w:cs="Calibri"/>
        </w:rPr>
        <w:t>for</w:t>
      </w:r>
      <w:r w:rsidRPr="00475F40">
        <w:rPr>
          <w:rFonts w:cs="Calibri"/>
        </w:rPr>
        <w:t xml:space="preserve"> the city’s second</w:t>
      </w:r>
      <w:r w:rsidR="00777143">
        <w:rPr>
          <w:rFonts w:cs="Calibri"/>
        </w:rPr>
        <w:t xml:space="preserve"> </w:t>
      </w:r>
      <w:r w:rsidRPr="00475F40">
        <w:rPr>
          <w:rFonts w:cs="Calibri"/>
        </w:rPr>
        <w:t>largest tax</w:t>
      </w:r>
      <w:r w:rsidR="00777143">
        <w:rPr>
          <w:rFonts w:cs="Calibri"/>
        </w:rPr>
        <w:t>-</w:t>
      </w:r>
      <w:r w:rsidRPr="00475F40">
        <w:rPr>
          <w:rFonts w:cs="Calibri"/>
        </w:rPr>
        <w:t>generating retail venue, 26</w:t>
      </w:r>
      <w:r w:rsidRPr="00475F40">
        <w:rPr>
          <w:rFonts w:cs="Calibri"/>
          <w:vertAlign w:val="superscript"/>
        </w:rPr>
        <w:t>th</w:t>
      </w:r>
      <w:r w:rsidRPr="00475F40">
        <w:rPr>
          <w:rFonts w:cs="Calibri"/>
        </w:rPr>
        <w:t xml:space="preserve"> </w:t>
      </w:r>
      <w:r w:rsidR="00777143">
        <w:rPr>
          <w:rFonts w:cs="Calibri"/>
        </w:rPr>
        <w:t>S</w:t>
      </w:r>
      <w:r w:rsidRPr="00475F40">
        <w:rPr>
          <w:rFonts w:cs="Calibri"/>
        </w:rPr>
        <w:t>treet in</w:t>
      </w:r>
      <w:r w:rsidR="00777143">
        <w:rPr>
          <w:rFonts w:cs="Calibri"/>
        </w:rPr>
        <w:t xml:space="preserve"> the</w:t>
      </w:r>
      <w:r w:rsidRPr="00475F40">
        <w:rPr>
          <w:rFonts w:cs="Calibri"/>
        </w:rPr>
        <w:t xml:space="preserve"> Little Village</w:t>
      </w:r>
      <w:r w:rsidR="00777143">
        <w:rPr>
          <w:rFonts w:cs="Calibri"/>
        </w:rPr>
        <w:t xml:space="preserve"> neighborhood</w:t>
      </w:r>
      <w:r w:rsidRPr="00475F40">
        <w:rPr>
          <w:rFonts w:cs="Calibri"/>
        </w:rPr>
        <w:t xml:space="preserve">. This venue has been </w:t>
      </w:r>
      <w:r w:rsidR="00777143">
        <w:rPr>
          <w:rFonts w:cs="Calibri"/>
        </w:rPr>
        <w:t>devastated</w:t>
      </w:r>
      <w:r w:rsidRPr="00475F40">
        <w:rPr>
          <w:rFonts w:cs="Calibri"/>
        </w:rPr>
        <w:t xml:space="preserve"> by the COVID epidemic. Use it as a laboratory for how to restore local retail </w:t>
      </w:r>
      <w:r w:rsidR="00777143" w:rsidRPr="00475F40">
        <w:rPr>
          <w:rFonts w:cs="Calibri"/>
        </w:rPr>
        <w:t>vitality</w:t>
      </w:r>
      <w:r w:rsidR="00777143">
        <w:rPr>
          <w:rFonts w:cs="Calibri"/>
        </w:rPr>
        <w:t xml:space="preserve"> and</w:t>
      </w:r>
      <w:r w:rsidRPr="00475F40">
        <w:rPr>
          <w:rFonts w:cs="Calibri"/>
        </w:rPr>
        <w:t xml:space="preserve"> provide a roadmap to other communities around the country. </w:t>
      </w:r>
    </w:p>
    <w:p w14:paraId="7B1583C1" w14:textId="77777777" w:rsidR="00475F40" w:rsidRPr="00475F40" w:rsidRDefault="00475F40" w:rsidP="00475F40">
      <w:pPr>
        <w:rPr>
          <w:rFonts w:ascii="Calibri" w:hAnsi="Calibri" w:cs="Calibri"/>
          <w:i/>
          <w:iCs/>
          <w:sz w:val="22"/>
          <w:szCs w:val="22"/>
        </w:rPr>
      </w:pPr>
    </w:p>
    <w:p w14:paraId="79921B09" w14:textId="73B9EBBB" w:rsidR="005961E0" w:rsidRDefault="00475F40" w:rsidP="006C3D98">
      <w:pPr>
        <w:pStyle w:val="Body"/>
        <w:spacing w:after="0" w:line="240" w:lineRule="auto"/>
        <w:rPr>
          <w:rFonts w:cs="Calibri"/>
          <w:b/>
          <w:bCs/>
        </w:rPr>
      </w:pPr>
      <w:r w:rsidRPr="00475F40">
        <w:rPr>
          <w:rFonts w:cs="Calibri"/>
          <w:b/>
          <w:bCs/>
        </w:rPr>
        <w:t xml:space="preserve">Recommendation: </w:t>
      </w:r>
      <w:r w:rsidR="0071449C" w:rsidRPr="00475F40">
        <w:rPr>
          <w:rFonts w:cs="Calibri"/>
          <w:b/>
          <w:bCs/>
        </w:rPr>
        <w:t>Address the</w:t>
      </w:r>
      <w:r w:rsidRPr="00475F40">
        <w:rPr>
          <w:rFonts w:cs="Calibri"/>
          <w:b/>
          <w:bCs/>
        </w:rPr>
        <w:t xml:space="preserve"> COVID H</w:t>
      </w:r>
      <w:r w:rsidR="0071449C" w:rsidRPr="00475F40">
        <w:rPr>
          <w:rFonts w:cs="Calibri"/>
          <w:b/>
          <w:bCs/>
        </w:rPr>
        <w:t xml:space="preserve">ousing </w:t>
      </w:r>
      <w:r w:rsidRPr="00475F40">
        <w:rPr>
          <w:rFonts w:cs="Calibri"/>
          <w:b/>
          <w:bCs/>
        </w:rPr>
        <w:t>C</w:t>
      </w:r>
      <w:r w:rsidR="0071449C" w:rsidRPr="00475F40">
        <w:rPr>
          <w:rFonts w:cs="Calibri"/>
          <w:b/>
          <w:bCs/>
        </w:rPr>
        <w:t>risis</w:t>
      </w:r>
    </w:p>
    <w:p w14:paraId="3E9557E0" w14:textId="77777777" w:rsidR="00F1115C" w:rsidRDefault="00F1115C" w:rsidP="006C3D98">
      <w:pPr>
        <w:pStyle w:val="Body"/>
        <w:spacing w:after="0" w:line="240" w:lineRule="auto"/>
        <w:rPr>
          <w:rFonts w:cs="Calibri"/>
          <w:b/>
          <w:bCs/>
        </w:rPr>
      </w:pPr>
    </w:p>
    <w:p w14:paraId="0FDF43F9" w14:textId="77777777" w:rsidR="00566328" w:rsidRDefault="00566328" w:rsidP="00566328">
      <w:pPr>
        <w:pStyle w:val="Body"/>
        <w:numPr>
          <w:ilvl w:val="0"/>
          <w:numId w:val="10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 xml:space="preserve">Work with Congress to provide at least $100 billion in federal emergency housing assistance to all, regardless of immigration status. </w:t>
      </w:r>
    </w:p>
    <w:p w14:paraId="033F5F6F" w14:textId="77777777" w:rsidR="00566328" w:rsidRPr="00566328" w:rsidRDefault="00566328" w:rsidP="00566328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>Create easier pathways to homeownership to support familial, social, and economic stability</w:t>
      </w:r>
      <w:r>
        <w:rPr>
          <w:rFonts w:cs="Calibri"/>
        </w:rPr>
        <w:t>,</w:t>
      </w:r>
      <w:r w:rsidRPr="00475F40">
        <w:rPr>
          <w:rFonts w:cs="Calibri"/>
        </w:rPr>
        <w:t xml:space="preserve"> and to wealth accumulation </w:t>
      </w:r>
      <w:r>
        <w:rPr>
          <w:rFonts w:cs="Calibri"/>
        </w:rPr>
        <w:t xml:space="preserve">by developing </w:t>
      </w:r>
      <w:r w:rsidRPr="00475F40">
        <w:rPr>
          <w:rFonts w:cs="Calibri"/>
        </w:rPr>
        <w:t>an equitable credit</w:t>
      </w:r>
      <w:r>
        <w:rPr>
          <w:rFonts w:cs="Calibri"/>
        </w:rPr>
        <w:t>-</w:t>
      </w:r>
      <w:r w:rsidRPr="00475F40">
        <w:rPr>
          <w:rFonts w:cs="Calibri"/>
        </w:rPr>
        <w:t xml:space="preserve">reporting system and reforms aimed at ensuring </w:t>
      </w:r>
      <w:r>
        <w:rPr>
          <w:rFonts w:cs="Calibri"/>
        </w:rPr>
        <w:t>property-assessment equity.</w:t>
      </w:r>
    </w:p>
    <w:p w14:paraId="75241C55" w14:textId="3E058990" w:rsidR="005961E0" w:rsidRPr="00475F40" w:rsidRDefault="0071449C" w:rsidP="006C3D98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>Incentivize states to</w:t>
      </w:r>
      <w:r w:rsidR="00475F40">
        <w:rPr>
          <w:rFonts w:cs="Calibri"/>
        </w:rPr>
        <w:t>:</w:t>
      </w:r>
    </w:p>
    <w:p w14:paraId="47D48689" w14:textId="0AC2CB29" w:rsidR="005961E0" w:rsidRPr="00475F40" w:rsidRDefault="0071449C" w:rsidP="006C3D98">
      <w:pPr>
        <w:pStyle w:val="ListParagraph"/>
        <w:numPr>
          <w:ilvl w:val="1"/>
          <w:numId w:val="10"/>
        </w:numPr>
        <w:spacing w:after="0" w:line="240" w:lineRule="auto"/>
        <w:rPr>
          <w:rFonts w:eastAsia="MS Gothic" w:cs="Calibri"/>
        </w:rPr>
      </w:pPr>
      <w:r w:rsidRPr="00475F40">
        <w:rPr>
          <w:rFonts w:eastAsia="MS Gothic" w:cs="Calibri"/>
        </w:rPr>
        <w:t>Create mortgage, rental</w:t>
      </w:r>
      <w:r w:rsidR="00475F40">
        <w:rPr>
          <w:rFonts w:eastAsia="MS Gothic" w:cs="Calibri"/>
        </w:rPr>
        <w:t>,</w:t>
      </w:r>
      <w:r w:rsidRPr="00475F40">
        <w:rPr>
          <w:rFonts w:eastAsia="MS Gothic" w:cs="Calibri"/>
        </w:rPr>
        <w:t xml:space="preserve"> and utility assistance programs </w:t>
      </w:r>
      <w:r w:rsidR="00475F40">
        <w:rPr>
          <w:rFonts w:eastAsia="MS Gothic" w:cs="Calibri"/>
        </w:rPr>
        <w:t xml:space="preserve">that are </w:t>
      </w:r>
      <w:r w:rsidRPr="00475F40">
        <w:rPr>
          <w:rFonts w:eastAsia="MS Gothic" w:cs="Calibri"/>
        </w:rPr>
        <w:t xml:space="preserve">open to all, regardless of immigration status. Special attention must be </w:t>
      </w:r>
      <w:r w:rsidR="006F69AF">
        <w:rPr>
          <w:rFonts w:eastAsia="MS Gothic" w:cs="Calibri"/>
        </w:rPr>
        <w:t>paid to</w:t>
      </w:r>
      <w:r w:rsidRPr="00475F40">
        <w:rPr>
          <w:rFonts w:eastAsia="MS Gothic" w:cs="Calibri"/>
        </w:rPr>
        <w:t xml:space="preserve"> “mom and pop” small property owners</w:t>
      </w:r>
      <w:r w:rsidR="006F69AF">
        <w:rPr>
          <w:rFonts w:eastAsia="MS Gothic" w:cs="Calibri"/>
        </w:rPr>
        <w:t xml:space="preserve"> and landlords</w:t>
      </w:r>
      <w:r w:rsidRPr="00475F40">
        <w:rPr>
          <w:rFonts w:eastAsia="MS Gothic" w:cs="Calibri"/>
        </w:rPr>
        <w:t>.</w:t>
      </w:r>
      <w:r w:rsidR="00475F40">
        <w:rPr>
          <w:rFonts w:eastAsia="MS Gothic" w:cs="Calibri"/>
        </w:rPr>
        <w:t xml:space="preserve"> (Illinois has found success and insights through such mortgage and rental assistance.)</w:t>
      </w:r>
    </w:p>
    <w:p w14:paraId="3F3A16E1" w14:textId="268B2DB2" w:rsidR="005961E0" w:rsidRPr="006F69AF" w:rsidRDefault="0071449C" w:rsidP="006C3D98">
      <w:pPr>
        <w:pStyle w:val="ListParagraph"/>
        <w:numPr>
          <w:ilvl w:val="1"/>
          <w:numId w:val="10"/>
        </w:numPr>
        <w:spacing w:after="0" w:line="240" w:lineRule="auto"/>
        <w:rPr>
          <w:rFonts w:cs="Calibri"/>
          <w:i/>
          <w:iCs/>
        </w:rPr>
      </w:pPr>
      <w:r w:rsidRPr="00475F40">
        <w:rPr>
          <w:rFonts w:cs="Calibri"/>
        </w:rPr>
        <w:t>Extend the moratorium on evictions for non-payment of rent for 12 months.</w:t>
      </w:r>
    </w:p>
    <w:p w14:paraId="02374967" w14:textId="736E6D61" w:rsidR="006F69AF" w:rsidRPr="00475F40" w:rsidRDefault="006F69AF" w:rsidP="006F69AF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>Break the cycle of banks’ and other lenders’ disinvestment in Latino and other minority communities</w:t>
      </w:r>
      <w:r>
        <w:rPr>
          <w:rFonts w:cs="Calibri"/>
        </w:rPr>
        <w:t>:</w:t>
      </w:r>
    </w:p>
    <w:p w14:paraId="1E07B023" w14:textId="130DC0CD" w:rsidR="006F69AF" w:rsidRPr="00475F40" w:rsidRDefault="006F69AF" w:rsidP="006F69AF">
      <w:pPr>
        <w:pStyle w:val="ListParagraph"/>
        <w:numPr>
          <w:ilvl w:val="1"/>
          <w:numId w:val="10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>Institute reform and accountability measures for all lending institutions</w:t>
      </w:r>
      <w:r w:rsidR="00566328">
        <w:rPr>
          <w:rFonts w:cs="Calibri"/>
        </w:rPr>
        <w:t>,</w:t>
      </w:r>
      <w:r w:rsidRPr="00475F40">
        <w:rPr>
          <w:rFonts w:cs="Calibri"/>
        </w:rPr>
        <w:t xml:space="preserve"> as well as structur</w:t>
      </w:r>
      <w:r w:rsidR="00566328">
        <w:rPr>
          <w:rFonts w:cs="Calibri"/>
        </w:rPr>
        <w:t>al</w:t>
      </w:r>
      <w:r w:rsidRPr="00475F40">
        <w:rPr>
          <w:rFonts w:cs="Calibri"/>
        </w:rPr>
        <w:t xml:space="preserve"> incentives to ensure the provision of low and fair interest rates.</w:t>
      </w:r>
    </w:p>
    <w:p w14:paraId="4464CECB" w14:textId="2A71A245" w:rsidR="006F69AF" w:rsidRDefault="006F69AF" w:rsidP="006F69AF">
      <w:pPr>
        <w:pStyle w:val="ListParagraph"/>
        <w:numPr>
          <w:ilvl w:val="1"/>
          <w:numId w:val="10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>Create a reporting/accountability system to monitor lenders’ investments.</w:t>
      </w:r>
    </w:p>
    <w:p w14:paraId="14161D8A" w14:textId="77777777" w:rsidR="005961E0" w:rsidRPr="00475F40" w:rsidRDefault="005961E0" w:rsidP="006C3D98">
      <w:pPr>
        <w:pStyle w:val="Body"/>
        <w:spacing w:after="0" w:line="240" w:lineRule="auto"/>
        <w:rPr>
          <w:rFonts w:eastAsia="Helvetica" w:cs="Calibri"/>
          <w:b/>
          <w:bCs/>
          <w:i/>
          <w:iCs/>
        </w:rPr>
      </w:pPr>
    </w:p>
    <w:p w14:paraId="2F77FE9E" w14:textId="0258F86E" w:rsidR="005961E0" w:rsidRDefault="00475F40" w:rsidP="006C3D98">
      <w:pPr>
        <w:pStyle w:val="Body"/>
        <w:spacing w:after="0" w:line="240" w:lineRule="auto"/>
        <w:rPr>
          <w:rFonts w:cs="Calibri"/>
          <w:b/>
          <w:bCs/>
        </w:rPr>
      </w:pPr>
      <w:r w:rsidRPr="00475F40">
        <w:rPr>
          <w:rFonts w:cs="Calibri"/>
          <w:b/>
          <w:bCs/>
        </w:rPr>
        <w:t>Recommendation</w:t>
      </w:r>
      <w:r w:rsidR="00777143">
        <w:rPr>
          <w:rFonts w:cs="Calibri"/>
          <w:b/>
          <w:bCs/>
        </w:rPr>
        <w:t>: Overhaul Immigration</w:t>
      </w:r>
    </w:p>
    <w:p w14:paraId="2A3F5573" w14:textId="77777777" w:rsidR="00F1115C" w:rsidRPr="00475F40" w:rsidRDefault="00F1115C" w:rsidP="006C3D98">
      <w:pPr>
        <w:pStyle w:val="Body"/>
        <w:spacing w:after="0" w:line="240" w:lineRule="auto"/>
        <w:rPr>
          <w:rFonts w:eastAsia="Helvetica" w:cs="Calibri"/>
          <w:b/>
          <w:bCs/>
        </w:rPr>
      </w:pPr>
    </w:p>
    <w:p w14:paraId="4ED81AB8" w14:textId="4F10F3FE" w:rsidR="005961E0" w:rsidRPr="00475F40" w:rsidRDefault="0071449C" w:rsidP="006C3D98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>Place a moratorium on detentions and deportations of all immigrants</w:t>
      </w:r>
      <w:r w:rsidR="00777143">
        <w:rPr>
          <w:rFonts w:cs="Calibri"/>
        </w:rPr>
        <w:t>.</w:t>
      </w:r>
    </w:p>
    <w:p w14:paraId="53889C8E" w14:textId="29A7B917" w:rsidR="005961E0" w:rsidRPr="00566328" w:rsidRDefault="00777143" w:rsidP="00566328">
      <w:pPr>
        <w:pStyle w:val="ListParagraph"/>
        <w:numPr>
          <w:ilvl w:val="0"/>
          <w:numId w:val="14"/>
        </w:numPr>
        <w:spacing w:after="0" w:line="240" w:lineRule="auto"/>
        <w:rPr>
          <w:rFonts w:eastAsia="MS Gothic" w:cs="Calibri"/>
        </w:rPr>
      </w:pPr>
      <w:r>
        <w:rPr>
          <w:rFonts w:eastAsia="MS Gothic" w:cs="Calibri"/>
        </w:rPr>
        <w:t>Immediately release detained</w:t>
      </w:r>
      <w:r w:rsidR="0071449C" w:rsidRPr="00475F40">
        <w:rPr>
          <w:rFonts w:eastAsia="MS Gothic" w:cs="Calibri"/>
        </w:rPr>
        <w:t xml:space="preserve"> immigrants who do not pose a threat to public safety</w:t>
      </w:r>
      <w:r>
        <w:rPr>
          <w:rFonts w:eastAsia="MS Gothic" w:cs="Calibri"/>
        </w:rPr>
        <w:t>.</w:t>
      </w:r>
    </w:p>
    <w:p w14:paraId="3D769594" w14:textId="5863BE2F" w:rsidR="00777143" w:rsidRPr="00777143" w:rsidRDefault="0071449C" w:rsidP="00777143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 xml:space="preserve">Ensure </w:t>
      </w:r>
      <w:r w:rsidR="00777143">
        <w:rPr>
          <w:rFonts w:cs="Calibri"/>
        </w:rPr>
        <w:t xml:space="preserve">that all </w:t>
      </w:r>
      <w:r w:rsidRPr="00475F40">
        <w:rPr>
          <w:rFonts w:cs="Calibri"/>
        </w:rPr>
        <w:t>future federal stimulus relief includes ITIN filers and mixed-status families</w:t>
      </w:r>
      <w:r w:rsidR="00777143">
        <w:rPr>
          <w:rFonts w:cs="Calibri"/>
        </w:rPr>
        <w:t>.</w:t>
      </w:r>
    </w:p>
    <w:p w14:paraId="59D62281" w14:textId="1B6A79A1" w:rsidR="00777143" w:rsidRPr="00475F40" w:rsidRDefault="0071449C" w:rsidP="00777143">
      <w:pPr>
        <w:pStyle w:val="Body"/>
        <w:numPr>
          <w:ilvl w:val="0"/>
          <w:numId w:val="14"/>
        </w:numPr>
        <w:spacing w:after="0" w:line="240" w:lineRule="auto"/>
        <w:rPr>
          <w:rFonts w:cs="Calibri"/>
        </w:rPr>
      </w:pPr>
      <w:r w:rsidRPr="00475F40">
        <w:rPr>
          <w:rFonts w:cs="Calibri"/>
        </w:rPr>
        <w:t>Expand federal medical coverage to all</w:t>
      </w:r>
      <w:r w:rsidR="00777143">
        <w:rPr>
          <w:rFonts w:cs="Calibri"/>
        </w:rPr>
        <w:t>,</w:t>
      </w:r>
      <w:r w:rsidRPr="00475F40">
        <w:rPr>
          <w:rFonts w:cs="Calibri"/>
        </w:rPr>
        <w:t xml:space="preserve"> regardless of immigration status</w:t>
      </w:r>
      <w:r w:rsidR="00777143">
        <w:rPr>
          <w:rFonts w:cs="Calibri"/>
        </w:rPr>
        <w:t>.</w:t>
      </w:r>
    </w:p>
    <w:p w14:paraId="18913DED" w14:textId="24489084" w:rsidR="00777143" w:rsidRPr="00777143" w:rsidRDefault="00777143" w:rsidP="00777143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</w:rPr>
      </w:pPr>
      <w:r w:rsidRPr="00777143">
        <w:rPr>
          <w:rFonts w:cs="Calibri"/>
        </w:rPr>
        <w:t xml:space="preserve">We </w:t>
      </w:r>
      <w:r w:rsidR="00F1115C">
        <w:rPr>
          <w:rFonts w:cs="Calibri"/>
        </w:rPr>
        <w:t>support</w:t>
      </w:r>
      <w:r w:rsidRPr="00777143">
        <w:rPr>
          <w:rFonts w:cs="Calibri"/>
        </w:rPr>
        <w:t xml:space="preserve"> the Biden-Harris </w:t>
      </w:r>
      <w:r w:rsidR="00F1115C">
        <w:rPr>
          <w:rFonts w:cs="Calibri"/>
        </w:rPr>
        <w:t xml:space="preserve">administration’s </w:t>
      </w:r>
      <w:r w:rsidRPr="00777143">
        <w:rPr>
          <w:rFonts w:cs="Calibri"/>
        </w:rPr>
        <w:t>commitment to:</w:t>
      </w:r>
    </w:p>
    <w:p w14:paraId="578FF17A" w14:textId="33084613" w:rsidR="00F1115C" w:rsidRPr="00F1115C" w:rsidRDefault="00F1115C" w:rsidP="00777143">
      <w:pPr>
        <w:pStyle w:val="ListParagraph"/>
        <w:numPr>
          <w:ilvl w:val="1"/>
          <w:numId w:val="12"/>
        </w:numPr>
        <w:spacing w:after="0" w:line="240" w:lineRule="auto"/>
        <w:rPr>
          <w:rFonts w:cs="Calibri"/>
          <w:i/>
          <w:iCs/>
        </w:rPr>
      </w:pPr>
      <w:r w:rsidRPr="00475F40">
        <w:rPr>
          <w:rFonts w:cs="Calibri"/>
        </w:rPr>
        <w:t>Develop</w:t>
      </w:r>
      <w:r>
        <w:rPr>
          <w:rFonts w:cs="Calibri"/>
        </w:rPr>
        <w:t>ing</w:t>
      </w:r>
      <w:r w:rsidRPr="00475F40">
        <w:rPr>
          <w:rFonts w:cs="Calibri"/>
        </w:rPr>
        <w:t xml:space="preserve"> a plan to fix the nation’s broken immigration system.</w:t>
      </w:r>
    </w:p>
    <w:p w14:paraId="5F751B32" w14:textId="56ABF1AB" w:rsidR="00F1115C" w:rsidRPr="00F1115C" w:rsidRDefault="00F1115C" w:rsidP="00F1115C">
      <w:pPr>
        <w:pStyle w:val="ListParagraph"/>
        <w:numPr>
          <w:ilvl w:val="1"/>
          <w:numId w:val="12"/>
        </w:numPr>
        <w:spacing w:after="0" w:line="240" w:lineRule="auto"/>
        <w:rPr>
          <w:rFonts w:cs="Calibri"/>
          <w:i/>
          <w:iCs/>
        </w:rPr>
      </w:pPr>
      <w:r w:rsidRPr="00475F40">
        <w:rPr>
          <w:rFonts w:cs="Calibri"/>
        </w:rPr>
        <w:t>Review</w:t>
      </w:r>
      <w:r>
        <w:rPr>
          <w:rFonts w:cs="Calibri"/>
        </w:rPr>
        <w:t>ing</w:t>
      </w:r>
      <w:r w:rsidRPr="00475F40">
        <w:rPr>
          <w:rFonts w:cs="Calibri"/>
        </w:rPr>
        <w:t xml:space="preserve"> and rescind</w:t>
      </w:r>
      <w:r>
        <w:rPr>
          <w:rFonts w:cs="Calibri"/>
        </w:rPr>
        <w:t>ing</w:t>
      </w:r>
      <w:r w:rsidRPr="00475F40">
        <w:rPr>
          <w:rFonts w:cs="Calibri"/>
        </w:rPr>
        <w:t xml:space="preserve"> the 400 policy/administration/executive actions taken by the Trump administration</w:t>
      </w:r>
      <w:r>
        <w:rPr>
          <w:rFonts w:cs="Calibri"/>
        </w:rPr>
        <w:t>.</w:t>
      </w:r>
      <w:r w:rsidRPr="00475F40">
        <w:rPr>
          <w:rFonts w:cs="Calibri"/>
        </w:rPr>
        <w:t xml:space="preserve"> </w:t>
      </w:r>
    </w:p>
    <w:p w14:paraId="6E512997" w14:textId="0E596D61" w:rsidR="00777143" w:rsidRPr="00F1115C" w:rsidRDefault="00777143" w:rsidP="00F1115C">
      <w:pPr>
        <w:pStyle w:val="ListParagraph"/>
        <w:numPr>
          <w:ilvl w:val="1"/>
          <w:numId w:val="12"/>
        </w:numPr>
        <w:spacing w:after="0" w:line="240" w:lineRule="auto"/>
        <w:rPr>
          <w:rFonts w:cs="Calibri"/>
          <w:i/>
          <w:iCs/>
        </w:rPr>
      </w:pPr>
      <w:r w:rsidRPr="00475F40">
        <w:rPr>
          <w:rFonts w:cs="Calibri"/>
        </w:rPr>
        <w:t>Creat</w:t>
      </w:r>
      <w:r w:rsidR="00F1115C">
        <w:rPr>
          <w:rFonts w:cs="Calibri"/>
        </w:rPr>
        <w:t>ing</w:t>
      </w:r>
      <w:r w:rsidRPr="00475F40">
        <w:rPr>
          <w:rFonts w:cs="Calibri"/>
        </w:rPr>
        <w:t xml:space="preserve"> the National Task Force to ensure th</w:t>
      </w:r>
      <w:r w:rsidR="00F1115C">
        <w:rPr>
          <w:rFonts w:cs="Calibri"/>
        </w:rPr>
        <w:t>at the</w:t>
      </w:r>
      <w:r w:rsidRPr="00475F40">
        <w:rPr>
          <w:rFonts w:cs="Calibri"/>
        </w:rPr>
        <w:t xml:space="preserve"> 600</w:t>
      </w:r>
      <w:r>
        <w:rPr>
          <w:rFonts w:cs="Calibri"/>
        </w:rPr>
        <w:t>-</w:t>
      </w:r>
      <w:r w:rsidRPr="00475F40">
        <w:rPr>
          <w:rFonts w:cs="Calibri"/>
        </w:rPr>
        <w:t>plus children currently languishing in the US without their families are reunited with them.</w:t>
      </w:r>
      <w:r w:rsidR="00F1115C">
        <w:rPr>
          <w:rFonts w:cs="Calibri"/>
        </w:rPr>
        <w:t xml:space="preserve"> (We specifically recommend conducting </w:t>
      </w:r>
      <w:r w:rsidRPr="00F1115C">
        <w:rPr>
          <w:rFonts w:cs="Calibri"/>
        </w:rPr>
        <w:t xml:space="preserve">an immediate federal investigation into reports of children being sent back to Mexico without family members, as well as </w:t>
      </w:r>
      <w:r w:rsidR="00F1115C">
        <w:rPr>
          <w:rFonts w:cs="Calibri"/>
        </w:rPr>
        <w:t>the immediate release of all</w:t>
      </w:r>
      <w:r w:rsidRPr="00F1115C">
        <w:rPr>
          <w:rFonts w:cs="Calibri"/>
        </w:rPr>
        <w:t xml:space="preserve"> children from detention centers.</w:t>
      </w:r>
      <w:r w:rsidR="00F1115C">
        <w:rPr>
          <w:rFonts w:cs="Calibri"/>
        </w:rPr>
        <w:t>)</w:t>
      </w:r>
    </w:p>
    <w:p w14:paraId="2DE81666" w14:textId="77777777" w:rsidR="003B0B4F" w:rsidRDefault="003B0B4F" w:rsidP="003B0B4F">
      <w:pPr>
        <w:pStyle w:val="Body"/>
        <w:spacing w:after="0" w:line="240" w:lineRule="auto"/>
        <w:rPr>
          <w:rFonts w:cs="Calibri"/>
        </w:rPr>
      </w:pPr>
    </w:p>
    <w:p w14:paraId="446490C4" w14:textId="6D8B4FAD" w:rsidR="008C5809" w:rsidRPr="00475F40" w:rsidRDefault="003B0B4F" w:rsidP="003B0B4F">
      <w:pPr>
        <w:pStyle w:val="Body"/>
        <w:spacing w:after="0" w:line="240" w:lineRule="auto"/>
        <w:rPr>
          <w:rFonts w:cs="Calibri"/>
        </w:rPr>
      </w:pPr>
      <w:r>
        <w:rPr>
          <w:rFonts w:cs="Calibri"/>
        </w:rPr>
        <w:t>F</w:t>
      </w:r>
      <w:r w:rsidR="0071449C" w:rsidRPr="00475F40">
        <w:rPr>
          <w:rFonts w:cs="Calibri"/>
        </w:rPr>
        <w:t xml:space="preserve">inally, we ask the Biden-Harris team to </w:t>
      </w:r>
      <w:r>
        <w:rPr>
          <w:rFonts w:cs="Calibri"/>
        </w:rPr>
        <w:t>realign</w:t>
      </w:r>
      <w:r w:rsidR="0071449C" w:rsidRPr="00475F40">
        <w:rPr>
          <w:rFonts w:cs="Calibri"/>
        </w:rPr>
        <w:t xml:space="preserve"> the narrative around </w:t>
      </w:r>
      <w:r w:rsidR="006C3D98" w:rsidRPr="00475F40">
        <w:rPr>
          <w:rFonts w:cs="Calibri"/>
        </w:rPr>
        <w:t>immigra</w:t>
      </w:r>
      <w:r>
        <w:rPr>
          <w:rFonts w:cs="Calibri"/>
        </w:rPr>
        <w:t>tion.</w:t>
      </w:r>
      <w:r w:rsidR="006C3D98" w:rsidRPr="00475F40">
        <w:rPr>
          <w:rFonts w:cs="Calibri"/>
        </w:rPr>
        <w:t xml:space="preserve"> We discourage</w:t>
      </w:r>
      <w:r w:rsidR="0071449C" w:rsidRPr="00475F40">
        <w:rPr>
          <w:rFonts w:cs="Calibri"/>
        </w:rPr>
        <w:t xml:space="preserve"> the us</w:t>
      </w:r>
      <w:r w:rsidR="006C3D98" w:rsidRPr="00475F40">
        <w:rPr>
          <w:rFonts w:cs="Calibri"/>
        </w:rPr>
        <w:t>age</w:t>
      </w:r>
      <w:r w:rsidR="0071449C" w:rsidRPr="00475F40">
        <w:rPr>
          <w:rFonts w:cs="Calibri"/>
        </w:rPr>
        <w:t xml:space="preserve"> of terms signifying </w:t>
      </w:r>
      <w:r w:rsidR="0071449C" w:rsidRPr="00475F40">
        <w:rPr>
          <w:rFonts w:cs="Calibri"/>
          <w:rtl/>
          <w:lang w:val="ar-SA"/>
        </w:rPr>
        <w:t>“</w:t>
      </w:r>
      <w:r w:rsidR="0071449C" w:rsidRPr="00475F40">
        <w:rPr>
          <w:rFonts w:cs="Calibri"/>
        </w:rPr>
        <w:t>good immigrants</w:t>
      </w:r>
      <w:r w:rsidR="006C3D98" w:rsidRPr="00475F40">
        <w:rPr>
          <w:rFonts w:cs="Calibri"/>
        </w:rPr>
        <w:t>,” such as DACA</w:t>
      </w:r>
      <w:r w:rsidR="00127034">
        <w:rPr>
          <w:rFonts w:cs="Calibri"/>
        </w:rPr>
        <w:t xml:space="preserve"> recipients</w:t>
      </w:r>
      <w:r w:rsidR="006C3D98" w:rsidRPr="00475F40">
        <w:rPr>
          <w:rFonts w:cs="Calibri"/>
        </w:rPr>
        <w:t xml:space="preserve">, </w:t>
      </w:r>
      <w:r w:rsidR="00127034">
        <w:rPr>
          <w:rFonts w:cs="Calibri"/>
        </w:rPr>
        <w:t>or</w:t>
      </w:r>
      <w:r w:rsidR="0071449C" w:rsidRPr="00475F40">
        <w:rPr>
          <w:rFonts w:cs="Calibri"/>
        </w:rPr>
        <w:t xml:space="preserve"> </w:t>
      </w:r>
      <w:r w:rsidR="0071449C" w:rsidRPr="00475F40">
        <w:rPr>
          <w:rFonts w:cs="Calibri"/>
          <w:rtl/>
          <w:lang w:val="ar-SA"/>
        </w:rPr>
        <w:t>“</w:t>
      </w:r>
      <w:r w:rsidR="0071449C" w:rsidRPr="00475F40">
        <w:rPr>
          <w:rFonts w:cs="Calibri"/>
        </w:rPr>
        <w:t>bad immigrants</w:t>
      </w:r>
      <w:r>
        <w:rPr>
          <w:rFonts w:cs="Calibri"/>
        </w:rPr>
        <w:t>,</w:t>
      </w:r>
      <w:r w:rsidR="0071449C" w:rsidRPr="00475F40">
        <w:rPr>
          <w:rFonts w:cs="Calibri"/>
        </w:rPr>
        <w:t xml:space="preserve">” </w:t>
      </w:r>
      <w:r>
        <w:rPr>
          <w:rFonts w:cs="Calibri"/>
        </w:rPr>
        <w:t>such as</w:t>
      </w:r>
      <w:r w:rsidR="006C3D98" w:rsidRPr="00475F40">
        <w:rPr>
          <w:rFonts w:cs="Calibri"/>
        </w:rPr>
        <w:t xml:space="preserve"> </w:t>
      </w:r>
      <w:r w:rsidR="008C5809">
        <w:rPr>
          <w:rFonts w:cs="Calibri"/>
        </w:rPr>
        <w:t>“illegal aliens.</w:t>
      </w:r>
      <w:r>
        <w:rPr>
          <w:rFonts w:cs="Calibri"/>
        </w:rPr>
        <w:t>”</w:t>
      </w:r>
    </w:p>
    <w:sectPr w:rsidR="008C5809" w:rsidRPr="00475F40">
      <w:footerReference w:type="default" r:id="rId9"/>
      <w:pgSz w:w="12240" w:h="15840"/>
      <w:pgMar w:top="1008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6F44" w14:textId="77777777" w:rsidR="00884FA4" w:rsidRDefault="00884FA4">
      <w:r>
        <w:separator/>
      </w:r>
    </w:p>
  </w:endnote>
  <w:endnote w:type="continuationSeparator" w:id="0">
    <w:p w14:paraId="0485D8DF" w14:textId="77777777" w:rsidR="00884FA4" w:rsidRDefault="0088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D4FD" w14:textId="77777777" w:rsidR="005961E0" w:rsidRDefault="0071449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8657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D333" w14:textId="77777777" w:rsidR="00884FA4" w:rsidRDefault="00884FA4">
      <w:r>
        <w:separator/>
      </w:r>
    </w:p>
  </w:footnote>
  <w:footnote w:type="continuationSeparator" w:id="0">
    <w:p w14:paraId="4C1D6637" w14:textId="77777777" w:rsidR="00884FA4" w:rsidRDefault="00884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941"/>
    <w:multiLevelType w:val="hybridMultilevel"/>
    <w:tmpl w:val="9D264F98"/>
    <w:numStyleLink w:val="ImportedStyle6"/>
  </w:abstractNum>
  <w:abstractNum w:abstractNumId="1" w15:restartNumberingAfterBreak="0">
    <w:nsid w:val="22EB3D99"/>
    <w:multiLevelType w:val="hybridMultilevel"/>
    <w:tmpl w:val="9D264F98"/>
    <w:styleLink w:val="ImportedStyle6"/>
    <w:lvl w:ilvl="0" w:tplc="F04295B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2024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CC2B3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6532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72147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66109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08FB0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778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A6A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105519"/>
    <w:multiLevelType w:val="hybridMultilevel"/>
    <w:tmpl w:val="A9A0C830"/>
    <w:numStyleLink w:val="ImportedStyle1"/>
  </w:abstractNum>
  <w:abstractNum w:abstractNumId="3" w15:restartNumberingAfterBreak="0">
    <w:nsid w:val="24992BC3"/>
    <w:multiLevelType w:val="hybridMultilevel"/>
    <w:tmpl w:val="FF7CE23E"/>
    <w:numStyleLink w:val="ImportedStyle2"/>
  </w:abstractNum>
  <w:abstractNum w:abstractNumId="4" w15:restartNumberingAfterBreak="0">
    <w:nsid w:val="29054CC0"/>
    <w:multiLevelType w:val="hybridMultilevel"/>
    <w:tmpl w:val="55EE209C"/>
    <w:numStyleLink w:val="ImportedStyle4"/>
  </w:abstractNum>
  <w:abstractNum w:abstractNumId="5" w15:restartNumberingAfterBreak="0">
    <w:nsid w:val="2AD02571"/>
    <w:multiLevelType w:val="hybridMultilevel"/>
    <w:tmpl w:val="55EE209C"/>
    <w:styleLink w:val="ImportedStyle4"/>
    <w:lvl w:ilvl="0" w:tplc="651E8B4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AFCB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66DC0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C915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6B6C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1469D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0D96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0343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32146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3F33FE1"/>
    <w:multiLevelType w:val="hybridMultilevel"/>
    <w:tmpl w:val="9E4C56E8"/>
    <w:styleLink w:val="ImportedStyle7"/>
    <w:lvl w:ilvl="0" w:tplc="977CF3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545C0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60A39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6C07F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422B5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48CE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22F8D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E155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0983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DE6D60"/>
    <w:multiLevelType w:val="hybridMultilevel"/>
    <w:tmpl w:val="9768DE0E"/>
    <w:styleLink w:val="ImportedStyle5"/>
    <w:lvl w:ilvl="0" w:tplc="778A8E9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07F6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E66894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24CD6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CB62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4166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32E1E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ECBF6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C1E0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CF4B25"/>
    <w:multiLevelType w:val="hybridMultilevel"/>
    <w:tmpl w:val="F710B37C"/>
    <w:numStyleLink w:val="ImportedStyle3"/>
  </w:abstractNum>
  <w:abstractNum w:abstractNumId="9" w15:restartNumberingAfterBreak="0">
    <w:nsid w:val="59E574C2"/>
    <w:multiLevelType w:val="hybridMultilevel"/>
    <w:tmpl w:val="9768DE0E"/>
    <w:numStyleLink w:val="ImportedStyle5"/>
  </w:abstractNum>
  <w:abstractNum w:abstractNumId="10" w15:restartNumberingAfterBreak="0">
    <w:nsid w:val="5A263BCA"/>
    <w:multiLevelType w:val="hybridMultilevel"/>
    <w:tmpl w:val="FF7CE23E"/>
    <w:styleLink w:val="ImportedStyle2"/>
    <w:lvl w:ilvl="0" w:tplc="16B0A0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5234F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C042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6A3BD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E517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14D8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8483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90D61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8D1A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B924F9"/>
    <w:multiLevelType w:val="hybridMultilevel"/>
    <w:tmpl w:val="9E4C56E8"/>
    <w:numStyleLink w:val="ImportedStyle7"/>
  </w:abstractNum>
  <w:abstractNum w:abstractNumId="12" w15:restartNumberingAfterBreak="0">
    <w:nsid w:val="6892031C"/>
    <w:multiLevelType w:val="hybridMultilevel"/>
    <w:tmpl w:val="F710B37C"/>
    <w:styleLink w:val="ImportedStyle3"/>
    <w:lvl w:ilvl="0" w:tplc="0CF0D1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50070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24FD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4040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86BB5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7665D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8559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BA72E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E758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3101C3"/>
    <w:multiLevelType w:val="hybridMultilevel"/>
    <w:tmpl w:val="A9A0C830"/>
    <w:styleLink w:val="ImportedStyle1"/>
    <w:lvl w:ilvl="0" w:tplc="92FC5F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E4293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A3D82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43EC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2A33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F8610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08D88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B01E8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1E58B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0"/>
    <w:lvlOverride w:ilvl="1">
      <w:lvl w:ilvl="1" w:tplc="D106943A">
        <w:start w:val="1"/>
        <w:numFmt w:val="bullet"/>
        <w:lvlText w:val="o"/>
        <w:lvlJc w:val="left"/>
        <w:pPr>
          <w:ind w:left="1080" w:hanging="360"/>
        </w:pPr>
        <w:rPr>
          <w:rFonts w:ascii="Courier New" w:eastAsia="Arial Unicode MS" w:hAnsi="Courier New" w:cs="Courier Ne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E0"/>
    <w:rsid w:val="001252B1"/>
    <w:rsid w:val="00127034"/>
    <w:rsid w:val="003B0B4F"/>
    <w:rsid w:val="003B277D"/>
    <w:rsid w:val="00475F40"/>
    <w:rsid w:val="005333D7"/>
    <w:rsid w:val="00566328"/>
    <w:rsid w:val="00567EA0"/>
    <w:rsid w:val="005961E0"/>
    <w:rsid w:val="006C3D98"/>
    <w:rsid w:val="006F69AF"/>
    <w:rsid w:val="0071449C"/>
    <w:rsid w:val="00777143"/>
    <w:rsid w:val="008657C1"/>
    <w:rsid w:val="00884FA4"/>
    <w:rsid w:val="008C5809"/>
    <w:rsid w:val="00F1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57EB"/>
  <w15:docId w15:val="{0EDC9207-7FE5-40E1-AFCE-3EC5E1C1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6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7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7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33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7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ente@latinopolicyforu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Arroyo</dc:creator>
  <cp:lastModifiedBy>Steven Arroyo</cp:lastModifiedBy>
  <cp:revision>2</cp:revision>
  <dcterms:created xsi:type="dcterms:W3CDTF">2020-12-18T15:44:00Z</dcterms:created>
  <dcterms:modified xsi:type="dcterms:W3CDTF">2020-12-18T15:44:00Z</dcterms:modified>
</cp:coreProperties>
</file>